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60" w:type="dxa"/>
        <w:tblBorders>
          <w:top w:val="single" w:sz="48" w:space="0" w:color="FF0000"/>
          <w:left w:val="single" w:sz="48" w:space="0" w:color="FF0000"/>
          <w:right w:val="single" w:sz="48" w:space="0" w:color="FF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71"/>
        <w:gridCol w:w="6520"/>
        <w:gridCol w:w="873"/>
        <w:gridCol w:w="1963"/>
      </w:tblGrid>
      <w:tr w:rsidR="000A67CC" w14:paraId="202D8775" w14:textId="77777777" w:rsidTr="003F2D2E">
        <w:tc>
          <w:tcPr>
            <w:tcW w:w="1418" w:type="dxa"/>
            <w:gridSpan w:val="2"/>
            <w:tcBorders>
              <w:top w:val="single" w:sz="48" w:space="0" w:color="FF0000"/>
            </w:tcBorders>
          </w:tcPr>
          <w:p w14:paraId="3E25D2A7" w14:textId="77777777" w:rsidR="000A67CC" w:rsidRPr="002B3B37" w:rsidRDefault="000A67CC" w:rsidP="000A67CC">
            <w:pPr>
              <w:rPr>
                <w:rFonts w:ascii="Arial" w:hAnsi="Arial" w:cs="Arial"/>
              </w:rPr>
            </w:pPr>
          </w:p>
          <w:p w14:paraId="4C0F2E07" w14:textId="77777777" w:rsidR="000A67CC" w:rsidRPr="004C0814" w:rsidRDefault="000A67CC" w:rsidP="000A67CC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__________</w:t>
            </w:r>
          </w:p>
          <w:p w14:paraId="7D65A8D1" w14:textId="77777777" w:rsidR="000A67CC" w:rsidRPr="004C0814" w:rsidRDefault="000A67CC" w:rsidP="00E35786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Datum</w:t>
            </w:r>
          </w:p>
          <w:p w14:paraId="400A57CE" w14:textId="77777777" w:rsidR="000A67CC" w:rsidRDefault="000A67CC" w:rsidP="000A67CC">
            <w:pPr>
              <w:jc w:val="center"/>
            </w:pPr>
            <w:r w:rsidRPr="004C0814">
              <w:rPr>
                <w:rFonts w:ascii="Arial" w:hAnsi="Arial" w:cs="Arial"/>
              </w:rPr>
              <w:t>__________</w:t>
            </w:r>
            <w:r w:rsidRPr="004C0814">
              <w:rPr>
                <w:rFonts w:ascii="Arial" w:hAnsi="Arial" w:cs="Arial"/>
              </w:rPr>
              <w:br/>
              <w:t>Unterschrift</w:t>
            </w:r>
          </w:p>
        </w:tc>
        <w:tc>
          <w:tcPr>
            <w:tcW w:w="7393" w:type="dxa"/>
            <w:gridSpan w:val="2"/>
            <w:tcBorders>
              <w:top w:val="single" w:sz="48" w:space="0" w:color="FF0000"/>
            </w:tcBorders>
          </w:tcPr>
          <w:p w14:paraId="65B4AB0D" w14:textId="10FB989C" w:rsidR="00033AAE" w:rsidRDefault="003F2D2E" w:rsidP="00033AAE">
            <w:pPr>
              <w:spacing w:after="0"/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bookmarkStart w:id="0" w:name="DocTypName"/>
            <w:bookmarkEnd w:id="0"/>
            <w:r>
              <w:rPr>
                <w:rFonts w:ascii="Arial" w:hAnsi="Arial"/>
                <w:noProof/>
                <w:lang w:eastAsia="de-DE"/>
              </w:rPr>
              <w:drawing>
                <wp:anchor distT="0" distB="0" distL="114300" distR="114300" simplePos="0" relativeHeight="251657728" behindDoc="0" locked="0" layoutInCell="1" allowOverlap="1" wp14:anchorId="49004E01" wp14:editId="14CBDEC3">
                  <wp:simplePos x="0" y="0"/>
                  <wp:positionH relativeFrom="column">
                    <wp:posOffset>4710592</wp:posOffset>
                  </wp:positionH>
                  <wp:positionV relativeFrom="paragraph">
                    <wp:posOffset>93345</wp:posOffset>
                  </wp:positionV>
                  <wp:extent cx="1190625" cy="590550"/>
                  <wp:effectExtent l="0" t="0" r="9525" b="0"/>
                  <wp:wrapNone/>
                  <wp:docPr id="7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3AAE">
              <w:rPr>
                <w:rFonts w:ascii="Arial" w:hAnsi="Arial"/>
                <w:b/>
                <w:spacing w:val="60"/>
              </w:rPr>
              <w:t>BETRIEBSANWEISUNG</w:t>
            </w:r>
            <w:r w:rsidR="00033AAE">
              <w:rPr>
                <w:rFonts w:ascii="Arial" w:hAnsi="Arial"/>
                <w:b/>
                <w:spacing w:val="60"/>
                <w:sz w:val="18"/>
                <w:szCs w:val="18"/>
              </w:rPr>
              <w:t xml:space="preserve"> </w:t>
            </w:r>
          </w:p>
          <w:p w14:paraId="5F12F227" w14:textId="77777777" w:rsidR="00033AAE" w:rsidRDefault="00033AAE" w:rsidP="00033AAE">
            <w:pPr>
              <w:spacing w:after="0"/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r>
              <w:rPr>
                <w:rFonts w:ascii="Arial" w:hAnsi="Arial"/>
                <w:b/>
                <w:spacing w:val="60"/>
                <w:sz w:val="18"/>
                <w:szCs w:val="18"/>
              </w:rPr>
              <w:t>Gem. § 14 GefStoffV</w:t>
            </w:r>
          </w:p>
          <w:p w14:paraId="4B97DB2C" w14:textId="77777777" w:rsidR="000A67CC" w:rsidRPr="004C0814" w:rsidRDefault="000A67CC" w:rsidP="000A67CC">
            <w:pPr>
              <w:pStyle w:val="Geltungsbreich"/>
              <w:spacing w:before="240"/>
              <w:rPr>
                <w:rFonts w:ascii="Arial" w:hAnsi="Arial"/>
                <w:b w:val="0"/>
              </w:rPr>
            </w:pPr>
            <w:r w:rsidRPr="004C0814">
              <w:rPr>
                <w:rFonts w:ascii="Arial" w:hAnsi="Arial"/>
                <w:b w:val="0"/>
              </w:rPr>
              <w:t>Geltungsbereich und Tätigkeiten:</w:t>
            </w:r>
          </w:p>
          <w:p w14:paraId="1BC00FF6" w14:textId="77777777" w:rsidR="000A67CC" w:rsidRPr="004C0814" w:rsidRDefault="000A67CC" w:rsidP="000A67CC">
            <w:pPr>
              <w:pStyle w:val="GeltungsBereich"/>
              <w:rPr>
                <w:rFonts w:ascii="Arial" w:hAnsi="Arial"/>
                <w:sz w:val="28"/>
                <w:szCs w:val="28"/>
              </w:rPr>
            </w:pPr>
            <w:bookmarkStart w:id="1" w:name="GeltungTätigkeit"/>
            <w:bookmarkEnd w:id="1"/>
            <w:r w:rsidRPr="004C0814">
              <w:rPr>
                <w:rFonts w:ascii="Arial" w:hAnsi="Arial"/>
                <w:sz w:val="28"/>
                <w:szCs w:val="28"/>
              </w:rPr>
              <w:t>_______________________________________</w:t>
            </w:r>
          </w:p>
        </w:tc>
        <w:tc>
          <w:tcPr>
            <w:tcW w:w="1963" w:type="dxa"/>
            <w:tcBorders>
              <w:top w:val="single" w:sz="48" w:space="0" w:color="FF0000"/>
            </w:tcBorders>
          </w:tcPr>
          <w:p w14:paraId="32311634" w14:textId="60F77976" w:rsidR="000A67CC" w:rsidRDefault="000A67CC" w:rsidP="000A67CC">
            <w:pPr>
              <w:spacing w:before="600"/>
              <w:ind w:right="57"/>
              <w:jc w:val="center"/>
              <w:rPr>
                <w:rFonts w:ascii="Arial" w:hAnsi="Arial"/>
              </w:rPr>
            </w:pPr>
            <w:bookmarkStart w:id="2" w:name="KopfColRechts"/>
            <w:bookmarkEnd w:id="2"/>
          </w:p>
        </w:tc>
      </w:tr>
      <w:tr w:rsidR="000A67CC" w14:paraId="0F33D080" w14:textId="77777777" w:rsidTr="003F2D2E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5"/>
            <w:tcBorders>
              <w:top w:val="single" w:sz="12" w:space="0" w:color="FF0000"/>
              <w:bottom w:val="nil"/>
            </w:tcBorders>
            <w:shd w:val="clear" w:color="auto" w:fill="FF0000"/>
          </w:tcPr>
          <w:p w14:paraId="0DB260AF" w14:textId="77777777" w:rsidR="000A67CC" w:rsidRDefault="000A67CC" w:rsidP="00E35786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GEFAHRSTOFFBEZEICHNUNG</w:t>
            </w:r>
          </w:p>
        </w:tc>
      </w:tr>
      <w:tr w:rsidR="000A67CC" w14:paraId="4FCFCE2E" w14:textId="77777777" w:rsidTr="003F2D2E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5"/>
            <w:tcBorders>
              <w:top w:val="single" w:sz="12" w:space="0" w:color="FF0000"/>
              <w:bottom w:val="nil"/>
            </w:tcBorders>
            <w:shd w:val="clear" w:color="auto" w:fill="FFFFFF"/>
          </w:tcPr>
          <w:p w14:paraId="51D27772" w14:textId="77777777" w:rsidR="000A67CC" w:rsidRDefault="00BC2FBB" w:rsidP="00E35786">
            <w:pPr>
              <w:pStyle w:val="AbschnittText"/>
              <w:spacing w:after="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Lizerna MT</w:t>
            </w:r>
          </w:p>
          <w:p w14:paraId="123D2C0E" w14:textId="77777777" w:rsidR="00C3076C" w:rsidRPr="00E35786" w:rsidRDefault="00C3076C" w:rsidP="00E35786">
            <w:pPr>
              <w:pStyle w:val="AbschnittText"/>
              <w:spacing w:after="0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0A67CC" w14:paraId="291C5BBD" w14:textId="77777777" w:rsidTr="003F2D2E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5"/>
            <w:tcBorders>
              <w:top w:val="single" w:sz="12" w:space="0" w:color="FF0000"/>
            </w:tcBorders>
            <w:shd w:val="clear" w:color="auto" w:fill="FF0000"/>
          </w:tcPr>
          <w:p w14:paraId="7225A448" w14:textId="77777777" w:rsidR="000A67CC" w:rsidRDefault="000A67CC" w:rsidP="00E35786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GEFAHREN FÜR MENSCH UND UMWELT</w:t>
            </w:r>
          </w:p>
        </w:tc>
      </w:tr>
      <w:tr w:rsidR="003F2D2E" w14:paraId="5A77BA73" w14:textId="77777777" w:rsidTr="003F2D2E">
        <w:tblPrEx>
          <w:tblBorders>
            <w:top w:val="none" w:sz="0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47" w:type="dxa"/>
            <w:tcBorders>
              <w:top w:val="single" w:sz="12" w:space="0" w:color="FF0000"/>
            </w:tcBorders>
          </w:tcPr>
          <w:p w14:paraId="3FF8259F" w14:textId="77777777" w:rsidR="003F2D2E" w:rsidRDefault="003F2D2E" w:rsidP="00E35786">
            <w:pPr>
              <w:pStyle w:val="SymbolSpalte"/>
              <w:spacing w:after="0"/>
              <w:ind w:left="-11"/>
              <w:rPr>
                <w:rFonts w:ascii="Arial" w:hAnsi="Arial"/>
              </w:rPr>
            </w:pPr>
            <w:r w:rsidRPr="00264BA8">
              <w:rPr>
                <w:noProof/>
                <w:lang w:eastAsia="de-DE"/>
              </w:rPr>
              <w:drawing>
                <wp:inline distT="0" distB="0" distL="0" distR="0" wp14:anchorId="1B24E91B" wp14:editId="720F76F0">
                  <wp:extent cx="742950" cy="685800"/>
                  <wp:effectExtent l="0" t="0" r="0" b="0"/>
                  <wp:docPr id="1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4" w:type="dxa"/>
            <w:gridSpan w:val="3"/>
            <w:tcBorders>
              <w:top w:val="single" w:sz="12" w:space="0" w:color="FF0000"/>
            </w:tcBorders>
          </w:tcPr>
          <w:p w14:paraId="0576D9AE" w14:textId="77777777" w:rsidR="003F2D2E" w:rsidRDefault="003F2D2E" w:rsidP="00E35786">
            <w:pPr>
              <w:pStyle w:val="AbschnittText"/>
              <w:spacing w:after="0"/>
              <w:rPr>
                <w:rFonts w:ascii="Arial" w:hAnsi="Arial"/>
              </w:rPr>
            </w:pPr>
            <w:r w:rsidRPr="00C46E75">
              <w:rPr>
                <w:rFonts w:ascii="Arial" w:hAnsi="Arial"/>
              </w:rPr>
              <w:t>Verursacht schwere Augen</w:t>
            </w:r>
            <w:r>
              <w:rPr>
                <w:rFonts w:ascii="Arial" w:hAnsi="Arial"/>
              </w:rPr>
              <w:t>schäden.</w:t>
            </w:r>
          </w:p>
          <w:p w14:paraId="6034EAC2" w14:textId="77777777" w:rsidR="003F2D2E" w:rsidRDefault="003F2D2E" w:rsidP="00E35786">
            <w:pPr>
              <w:pStyle w:val="AbschnittText"/>
              <w:spacing w:after="0"/>
              <w:rPr>
                <w:rFonts w:ascii="Arial" w:hAnsi="Arial"/>
              </w:rPr>
            </w:pPr>
            <w:r w:rsidRPr="00C46E75">
              <w:rPr>
                <w:rFonts w:ascii="Arial" w:hAnsi="Arial"/>
              </w:rPr>
              <w:t>Verursacht Hautreizungen.</w:t>
            </w:r>
          </w:p>
          <w:p w14:paraId="0A689D07" w14:textId="77777777" w:rsidR="003F2D2E" w:rsidRDefault="003F2D2E" w:rsidP="00E35786">
            <w:pPr>
              <w:pStyle w:val="AbschnittText"/>
              <w:spacing w:after="0"/>
              <w:rPr>
                <w:rFonts w:ascii="Arial" w:hAnsi="Arial"/>
              </w:rPr>
            </w:pPr>
            <w:r w:rsidRPr="003F2D2E">
              <w:rPr>
                <w:rFonts w:ascii="Arial" w:hAnsi="Arial"/>
              </w:rPr>
              <w:t>Gesundheitsschädlich bei Verschlucken.</w:t>
            </w:r>
          </w:p>
          <w:p w14:paraId="14F8F653" w14:textId="0723098E" w:rsidR="00F54EEA" w:rsidRDefault="00F54EEA" w:rsidP="00E35786">
            <w:pPr>
              <w:pStyle w:val="AbschnittText"/>
              <w:spacing w:after="0"/>
              <w:rPr>
                <w:rFonts w:ascii="Arial" w:hAnsi="Arial"/>
              </w:rPr>
            </w:pPr>
            <w:r w:rsidRPr="00F54EEA">
              <w:rPr>
                <w:rFonts w:ascii="Arial" w:hAnsi="Arial"/>
              </w:rPr>
              <w:t>Schädlich für Wasserorganismen, mit langfristiger Wirkung.</w:t>
            </w:r>
          </w:p>
        </w:tc>
        <w:tc>
          <w:tcPr>
            <w:tcW w:w="1963" w:type="dxa"/>
            <w:tcBorders>
              <w:top w:val="single" w:sz="12" w:space="0" w:color="FF0000"/>
            </w:tcBorders>
            <w:vAlign w:val="center"/>
          </w:tcPr>
          <w:p w14:paraId="4BF6E9E4" w14:textId="2FE81040" w:rsidR="003F2D2E" w:rsidRDefault="003F2D2E" w:rsidP="003F2D2E">
            <w:pPr>
              <w:pStyle w:val="AbschnittText"/>
              <w:spacing w:after="0"/>
              <w:jc w:val="right"/>
              <w:rPr>
                <w:rFonts w:ascii="Arial" w:hAnsi="Arial"/>
              </w:rPr>
            </w:pPr>
            <w:r w:rsidRPr="008B025B">
              <w:rPr>
                <w:noProof/>
                <w:lang w:eastAsia="de-DE"/>
              </w:rPr>
              <w:drawing>
                <wp:inline distT="0" distB="0" distL="0" distR="0" wp14:anchorId="74C4310D" wp14:editId="259ABCB4">
                  <wp:extent cx="714375" cy="714375"/>
                  <wp:effectExtent l="0" t="0" r="9525" b="9525"/>
                  <wp:docPr id="8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67CC" w14:paraId="213DAAA5" w14:textId="77777777" w:rsidTr="003F2D2E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5"/>
            <w:tcBorders>
              <w:top w:val="single" w:sz="12" w:space="0" w:color="FF0000"/>
            </w:tcBorders>
            <w:shd w:val="clear" w:color="auto" w:fill="FF0000"/>
          </w:tcPr>
          <w:p w14:paraId="3E38B9D3" w14:textId="77777777" w:rsidR="000A67CC" w:rsidRDefault="000A67CC" w:rsidP="00E35786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SCHUTZMASSNAHMEN UND VERHALTENSREGELN</w:t>
            </w:r>
          </w:p>
        </w:tc>
      </w:tr>
      <w:tr w:rsidR="000A67CC" w14:paraId="5859F687" w14:textId="77777777" w:rsidTr="003F2D2E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55C8515C" w14:textId="77777777" w:rsidR="000A67CC" w:rsidRDefault="00101AD4" w:rsidP="00E35786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652D5FD" wp14:editId="42E82E0A">
                  <wp:extent cx="695325" cy="695325"/>
                  <wp:effectExtent l="0" t="0" r="9525" b="9525"/>
                  <wp:docPr id="2" name="Bild 2" descr="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E612F6" w14:textId="77777777" w:rsidR="000A67CC" w:rsidRDefault="00101AD4" w:rsidP="00E35786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03B1B62" wp14:editId="56967211">
                  <wp:extent cx="676275" cy="676275"/>
                  <wp:effectExtent l="0" t="0" r="9525" b="9525"/>
                  <wp:docPr id="3" name="Bild 3" descr="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4"/>
            <w:tcBorders>
              <w:top w:val="single" w:sz="12" w:space="0" w:color="FF0000"/>
            </w:tcBorders>
          </w:tcPr>
          <w:p w14:paraId="1572275C" w14:textId="77777777" w:rsidR="000A67CC" w:rsidRDefault="000A67CC" w:rsidP="00E35786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Bei der Arbeit Schutzbrille und Schutzhandschuhe tragen.</w:t>
            </w:r>
          </w:p>
          <w:p w14:paraId="575CAC8B" w14:textId="77777777" w:rsidR="000A67CC" w:rsidRDefault="000A67CC" w:rsidP="00E35786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Direkten Kontakt mit Haut und Kleidung vermeiden. </w:t>
            </w:r>
          </w:p>
          <w:p w14:paraId="195437B6" w14:textId="77777777" w:rsidR="000A67CC" w:rsidRDefault="000A67CC" w:rsidP="00E35786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Beschmutzte oder getränkte Kleidung sofort ausziehen. Bei Berührung mit der Haut sofort mit viel Wasser abwaschen.</w:t>
            </w:r>
          </w:p>
          <w:p w14:paraId="4EEA0FCB" w14:textId="77777777" w:rsidR="000A67CC" w:rsidRDefault="000A67CC" w:rsidP="00E35786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Vorbeugender Hautschutz.</w:t>
            </w:r>
          </w:p>
          <w:p w14:paraId="046CADF3" w14:textId="77777777" w:rsidR="000A67CC" w:rsidRDefault="000A67CC" w:rsidP="00E35786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Beim Umfüllen Verspritzen vermeiden. Behälter bis zur Verwendung dicht geschlossen halten.</w:t>
            </w:r>
          </w:p>
        </w:tc>
      </w:tr>
      <w:tr w:rsidR="000A67CC" w14:paraId="30CBE329" w14:textId="77777777" w:rsidTr="003F2D2E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0E537C2D" w14:textId="77777777" w:rsidR="000A67CC" w:rsidRDefault="000A67CC" w:rsidP="00E35786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VERHALTEN IM GEFAHRFALL</w:t>
            </w:r>
          </w:p>
        </w:tc>
        <w:tc>
          <w:tcPr>
            <w:tcW w:w="873" w:type="dxa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33CF89BD" w14:textId="77777777" w:rsidR="000A67CC" w:rsidRDefault="000A67CC" w:rsidP="00E35786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Notruf</w:t>
            </w:r>
          </w:p>
        </w:tc>
        <w:tc>
          <w:tcPr>
            <w:tcW w:w="1963" w:type="dxa"/>
            <w:tcBorders>
              <w:top w:val="single" w:sz="12" w:space="0" w:color="FF0000"/>
              <w:bottom w:val="single" w:sz="12" w:space="0" w:color="FF0000"/>
            </w:tcBorders>
          </w:tcPr>
          <w:p w14:paraId="3BE3E4C3" w14:textId="77777777" w:rsidR="000A67CC" w:rsidRDefault="000A67CC" w:rsidP="00E35786">
            <w:pPr>
              <w:spacing w:after="0"/>
              <w:jc w:val="center"/>
              <w:rPr>
                <w:rFonts w:ascii="Arial" w:hAnsi="Arial"/>
              </w:rPr>
            </w:pPr>
            <w:bookmarkStart w:id="3" w:name="Titel4NTel"/>
            <w:bookmarkEnd w:id="3"/>
          </w:p>
        </w:tc>
      </w:tr>
      <w:tr w:rsidR="000A67CC" w14:paraId="7AFD2EAB" w14:textId="77777777" w:rsidTr="003F2D2E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18D658F7" w14:textId="77777777" w:rsidR="000A67CC" w:rsidRDefault="00101AD4" w:rsidP="00E35786">
            <w:pPr>
              <w:pStyle w:val="SymbolSpalte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64A2CC7E" wp14:editId="548BE134">
                  <wp:extent cx="781050" cy="68580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1FB0A1" w14:textId="77777777" w:rsidR="000A67CC" w:rsidRDefault="000A67CC" w:rsidP="00E35786">
            <w:pPr>
              <w:pStyle w:val="SymbolSpalte"/>
              <w:spacing w:after="0"/>
              <w:rPr>
                <w:rFonts w:ascii="Arial" w:hAnsi="Arial"/>
              </w:rPr>
            </w:pPr>
          </w:p>
        </w:tc>
        <w:tc>
          <w:tcPr>
            <w:tcW w:w="9527" w:type="dxa"/>
            <w:gridSpan w:val="4"/>
            <w:tcBorders>
              <w:top w:val="single" w:sz="12" w:space="0" w:color="FF0000"/>
            </w:tcBorders>
          </w:tcPr>
          <w:p w14:paraId="44C7F378" w14:textId="77777777" w:rsidR="000A67CC" w:rsidRDefault="000A67CC" w:rsidP="00E35786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Maßnahmen bei unbeabsichtigter Freisetzung:</w:t>
            </w:r>
          </w:p>
          <w:p w14:paraId="45D41A7C" w14:textId="77777777" w:rsidR="000A67CC" w:rsidRDefault="000A67CC" w:rsidP="00E35786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Gefahrenbereich räumen und absperren lassen. Sofort den Vorgesetzten benachrichtigen.</w:t>
            </w:r>
          </w:p>
          <w:p w14:paraId="7508E35B" w14:textId="77777777" w:rsidR="000A67CC" w:rsidRDefault="000A67CC" w:rsidP="00E35786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Im Gefahrenbereich besteht Rutschgefahr. Beschäftigte in der Umgebung warnen.</w:t>
            </w:r>
          </w:p>
          <w:p w14:paraId="710711DE" w14:textId="77777777" w:rsidR="000A67CC" w:rsidRDefault="000A67CC" w:rsidP="00E35786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Verschüttetes Produkt mit flüssigkeitsbindendem Material (Sand, Blähglimmer, Kieselgur) abdecken, vorsichtig aufnehmen und zur Entsorgung als Sondermüll in die vorgesehenen Behälter sammeln. Restmengen mit viel Wasser wegspülen.</w:t>
            </w:r>
          </w:p>
          <w:p w14:paraId="37455C92" w14:textId="77777777" w:rsidR="000A67CC" w:rsidRDefault="000A67CC" w:rsidP="00E35786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Im Brandfall: Sich entsprechend der betrieblichen Brandschutzordnung verhalten.</w:t>
            </w:r>
          </w:p>
        </w:tc>
      </w:tr>
      <w:tr w:rsidR="000A67CC" w14:paraId="5629E5B2" w14:textId="77777777" w:rsidTr="003F2D2E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5DF449F5" w14:textId="77777777" w:rsidR="000A67CC" w:rsidRDefault="000A67CC" w:rsidP="00E35786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ERSTE HILFE</w:t>
            </w:r>
          </w:p>
        </w:tc>
        <w:tc>
          <w:tcPr>
            <w:tcW w:w="873" w:type="dxa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7FC6354F" w14:textId="77777777" w:rsidR="000A67CC" w:rsidRDefault="000A67CC" w:rsidP="00E35786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Notruf</w:t>
            </w:r>
          </w:p>
        </w:tc>
        <w:tc>
          <w:tcPr>
            <w:tcW w:w="1963" w:type="dxa"/>
            <w:tcBorders>
              <w:top w:val="single" w:sz="12" w:space="0" w:color="FF0000"/>
              <w:bottom w:val="single" w:sz="12" w:space="0" w:color="FF0000"/>
            </w:tcBorders>
          </w:tcPr>
          <w:p w14:paraId="71F81AD2" w14:textId="77777777" w:rsidR="000A67CC" w:rsidRDefault="000A67CC" w:rsidP="00E35786">
            <w:pPr>
              <w:spacing w:after="0"/>
              <w:jc w:val="center"/>
              <w:rPr>
                <w:rFonts w:ascii="Arial" w:hAnsi="Arial"/>
              </w:rPr>
            </w:pPr>
            <w:bookmarkStart w:id="4" w:name="Titel5NTel"/>
            <w:bookmarkEnd w:id="4"/>
          </w:p>
        </w:tc>
      </w:tr>
      <w:tr w:rsidR="000A67CC" w14:paraId="631D8792" w14:textId="77777777" w:rsidTr="003F2D2E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205DBDCD" w14:textId="77777777" w:rsidR="000A67CC" w:rsidRDefault="00101AD4" w:rsidP="00E35786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154B6328" wp14:editId="0827B227">
                  <wp:extent cx="685800" cy="68580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4716AC" w14:textId="77777777" w:rsidR="000A67CC" w:rsidRDefault="000A67CC" w:rsidP="00E35786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</w:p>
        </w:tc>
        <w:tc>
          <w:tcPr>
            <w:tcW w:w="9527" w:type="dxa"/>
            <w:gridSpan w:val="4"/>
            <w:tcBorders>
              <w:top w:val="single" w:sz="12" w:space="0" w:color="FF0000"/>
            </w:tcBorders>
          </w:tcPr>
          <w:p w14:paraId="0D3D9CFA" w14:textId="77777777" w:rsidR="000A67CC" w:rsidRDefault="000A67CC" w:rsidP="00E35786">
            <w:pPr>
              <w:pStyle w:val="ErsteHilfeThemen"/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Hautkontakt: </w:t>
            </w:r>
            <w:r>
              <w:rPr>
                <w:rFonts w:ascii="Arial" w:hAnsi="Arial"/>
              </w:rPr>
              <w:t>Benetzte Kleidung sofort entfernen, betroffene Körperstellen mit reichlich Wasser spülen.</w:t>
            </w:r>
          </w:p>
          <w:p w14:paraId="0FBBEA28" w14:textId="77777777" w:rsidR="000A67CC" w:rsidRDefault="000A67CC" w:rsidP="00E35786">
            <w:pPr>
              <w:pStyle w:val="ErsteHilfeThemen"/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Augenkontakt: </w:t>
            </w:r>
            <w:r>
              <w:rPr>
                <w:rFonts w:ascii="Arial" w:hAnsi="Arial"/>
              </w:rPr>
              <w:t>Sofort Augen bei geöffneten Lidern unter fließendem Wasser mindestens 10 Minuten lang spülen (unverletztes Auge schützen, Kontaktlinsen entfernen). Augenärztliche Behandlung erforderlich.</w:t>
            </w:r>
          </w:p>
          <w:p w14:paraId="3712B103" w14:textId="77777777" w:rsidR="000A67CC" w:rsidRDefault="00C3076C" w:rsidP="00E35786">
            <w:pPr>
              <w:pStyle w:val="ErsteHilfeThemen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Verschlucken</w:t>
            </w:r>
            <w:r w:rsidR="000A67CC">
              <w:rPr>
                <w:rFonts w:ascii="Arial" w:hAnsi="Arial"/>
                <w:b/>
              </w:rPr>
              <w:t xml:space="preserve">: </w:t>
            </w:r>
            <w:r w:rsidR="00E35786">
              <w:rPr>
                <w:rFonts w:ascii="Arial" w:hAnsi="Arial"/>
              </w:rPr>
              <w:t>Nur wenn bei Bewuss</w:t>
            </w:r>
            <w:r w:rsidR="000A67CC">
              <w:rPr>
                <w:rFonts w:ascii="Arial" w:hAnsi="Arial"/>
              </w:rPr>
              <w:t>tsein, Mund sofort mit Wasser ausspülen, viel Wasser nachtrinken. KEIN Erbrechen veranlassen, ärztliche Behandlung.</w:t>
            </w:r>
          </w:p>
        </w:tc>
      </w:tr>
      <w:tr w:rsidR="000A67CC" w14:paraId="77E5C787" w14:textId="77777777" w:rsidTr="003F2D2E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5"/>
            <w:tcBorders>
              <w:top w:val="single" w:sz="12" w:space="0" w:color="FF0000"/>
            </w:tcBorders>
            <w:shd w:val="clear" w:color="auto" w:fill="FF0000"/>
          </w:tcPr>
          <w:p w14:paraId="7EE6D0D0" w14:textId="77777777" w:rsidR="000A67CC" w:rsidRDefault="000A67CC" w:rsidP="00E35786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SACHGERECHTE  ENTSORGUNG</w:t>
            </w:r>
          </w:p>
        </w:tc>
      </w:tr>
      <w:tr w:rsidR="000A67CC" w14:paraId="2AD8F48A" w14:textId="77777777" w:rsidTr="003F2D2E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bottom w:val="single" w:sz="48" w:space="0" w:color="FF0000"/>
            </w:tcBorders>
          </w:tcPr>
          <w:p w14:paraId="45246B92" w14:textId="77777777" w:rsidR="000A67CC" w:rsidRDefault="00101AD4" w:rsidP="00E35786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75EA339E" wp14:editId="34CB301B">
                  <wp:extent cx="685800" cy="51435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5" w:name="Col1"/>
            <w:bookmarkEnd w:id="5"/>
          </w:p>
        </w:tc>
        <w:tc>
          <w:tcPr>
            <w:tcW w:w="9527" w:type="dxa"/>
            <w:gridSpan w:val="4"/>
            <w:tcBorders>
              <w:top w:val="single" w:sz="12" w:space="0" w:color="FF0000"/>
              <w:bottom w:val="single" w:sz="48" w:space="0" w:color="FF0000"/>
            </w:tcBorders>
          </w:tcPr>
          <w:p w14:paraId="213F9EAD" w14:textId="77777777" w:rsidR="000A67CC" w:rsidRDefault="00E35786" w:rsidP="00E35786">
            <w:pPr>
              <w:pStyle w:val="ErsteHilfeThemen"/>
              <w:spacing w:after="0"/>
              <w:rPr>
                <w:rFonts w:ascii="Arial" w:hAnsi="Arial"/>
              </w:rPr>
            </w:pPr>
            <w:bookmarkStart w:id="6" w:name="Col2"/>
            <w:bookmarkEnd w:id="6"/>
            <w:r>
              <w:rPr>
                <w:rFonts w:ascii="Arial" w:hAnsi="Arial"/>
              </w:rPr>
              <w:t xml:space="preserve"> Muss</w:t>
            </w:r>
            <w:r w:rsidR="000A67CC">
              <w:rPr>
                <w:rFonts w:ascii="Arial" w:hAnsi="Arial"/>
              </w:rPr>
              <w:t xml:space="preserve"> unter Beachtung der behördlichen Vorschriften einer Sonderbehandlung zugeführt werden.</w:t>
            </w:r>
          </w:p>
          <w:p w14:paraId="20B71623" w14:textId="77777777" w:rsidR="000A67CC" w:rsidRDefault="000A67CC" w:rsidP="00E35786">
            <w:pPr>
              <w:pStyle w:val="ErsteHilfeThemen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Entleerte Gebinde an das Lager zurückgeben. </w:t>
            </w:r>
          </w:p>
        </w:tc>
      </w:tr>
    </w:tbl>
    <w:p w14:paraId="602A11F8" w14:textId="77777777" w:rsidR="008B4E79" w:rsidRDefault="000A67CC">
      <w:pPr>
        <w:rPr>
          <w:rFonts w:ascii="Arial" w:hAnsi="Arial"/>
        </w:rPr>
      </w:pPr>
      <w:r w:rsidRPr="00101AD4">
        <w:rPr>
          <w:rFonts w:ascii="Arial" w:hAnsi="Arial"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Dieser Entwurf muss noch durch arbeitsplatzspezifische Angaben ergänzt und vom Unternehmer unterschrieben werden</w:t>
      </w:r>
    </w:p>
    <w:sectPr w:rsidR="008B4E79" w:rsidSect="00BA535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-238" w:right="567" w:bottom="249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EBC57" w14:textId="77777777" w:rsidR="00BE7D14" w:rsidRDefault="00BE7D14" w:rsidP="00E67EBE">
      <w:r>
        <w:separator/>
      </w:r>
    </w:p>
  </w:endnote>
  <w:endnote w:type="continuationSeparator" w:id="0">
    <w:p w14:paraId="4B80EB8B" w14:textId="77777777" w:rsidR="00BE7D14" w:rsidRDefault="00BE7D14" w:rsidP="00E6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6520C" w14:textId="77777777" w:rsidR="00E67EBE" w:rsidRDefault="00E67E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A0815" w14:textId="77777777" w:rsidR="00E67EBE" w:rsidRDefault="00E67EB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CECE" w14:textId="77777777" w:rsidR="00E67EBE" w:rsidRDefault="00E67E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15173" w14:textId="77777777" w:rsidR="00BE7D14" w:rsidRDefault="00BE7D14" w:rsidP="00E67EBE">
      <w:r>
        <w:separator/>
      </w:r>
    </w:p>
  </w:footnote>
  <w:footnote w:type="continuationSeparator" w:id="0">
    <w:p w14:paraId="5A8F307B" w14:textId="77777777" w:rsidR="00BE7D14" w:rsidRDefault="00BE7D14" w:rsidP="00E67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5CD53" w14:textId="77777777" w:rsidR="00E67EBE" w:rsidRDefault="00E67E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6A161" w14:textId="77777777" w:rsidR="00E67EBE" w:rsidRDefault="00E67EB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42F78" w14:textId="77777777" w:rsidR="00E67EBE" w:rsidRDefault="00E67E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925"/>
    <w:rsid w:val="00017BC4"/>
    <w:rsid w:val="00033AAE"/>
    <w:rsid w:val="000A67CC"/>
    <w:rsid w:val="000D28C5"/>
    <w:rsid w:val="00101AD4"/>
    <w:rsid w:val="001476B1"/>
    <w:rsid w:val="001C0860"/>
    <w:rsid w:val="002A1645"/>
    <w:rsid w:val="002C2925"/>
    <w:rsid w:val="002E493E"/>
    <w:rsid w:val="003D6C58"/>
    <w:rsid w:val="003F2D2E"/>
    <w:rsid w:val="00501BFF"/>
    <w:rsid w:val="00540D13"/>
    <w:rsid w:val="005D4E87"/>
    <w:rsid w:val="006758C0"/>
    <w:rsid w:val="006816FB"/>
    <w:rsid w:val="007D6120"/>
    <w:rsid w:val="008B4E79"/>
    <w:rsid w:val="00933788"/>
    <w:rsid w:val="009B1330"/>
    <w:rsid w:val="009E1821"/>
    <w:rsid w:val="00BA5356"/>
    <w:rsid w:val="00BC2FBB"/>
    <w:rsid w:val="00BE7D14"/>
    <w:rsid w:val="00C3076C"/>
    <w:rsid w:val="00C46E75"/>
    <w:rsid w:val="00DA4D4E"/>
    <w:rsid w:val="00E0717F"/>
    <w:rsid w:val="00E35786"/>
    <w:rsid w:val="00E67EBE"/>
    <w:rsid w:val="00E76C54"/>
    <w:rsid w:val="00ED0B4C"/>
    <w:rsid w:val="00F5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5C300F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54EEA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  <w:rsid w:val="00F54EEA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F54EEA"/>
  </w:style>
  <w:style w:type="paragraph" w:customStyle="1" w:styleId="Geltungsbreich">
    <w:name w:val="Geltungsbreich"/>
    <w:basedOn w:val="Standard"/>
    <w:pPr>
      <w:shd w:val="pct10" w:color="auto" w:fill="auto"/>
      <w:spacing w:after="60"/>
      <w:jc w:val="center"/>
    </w:pPr>
    <w:rPr>
      <w:b/>
    </w:rPr>
  </w:style>
  <w:style w:type="paragraph" w:customStyle="1" w:styleId="SymbolSpalte">
    <w:name w:val="SymbolSpalte"/>
    <w:basedOn w:val="Standard"/>
    <w:pPr>
      <w:spacing w:before="60"/>
      <w:jc w:val="center"/>
    </w:pPr>
  </w:style>
  <w:style w:type="paragraph" w:customStyle="1" w:styleId="AbschnittText">
    <w:name w:val="AbschnittText"/>
    <w:basedOn w:val="Standard"/>
    <w:pPr>
      <w:spacing w:before="60"/>
      <w:ind w:left="85"/>
    </w:pPr>
  </w:style>
  <w:style w:type="paragraph" w:customStyle="1" w:styleId="GeltungsBereich">
    <w:name w:val="GeltungsBereich"/>
    <w:basedOn w:val="Standard"/>
    <w:pPr>
      <w:shd w:val="pct10" w:color="auto" w:fill="auto"/>
      <w:jc w:val="center"/>
    </w:pPr>
  </w:style>
  <w:style w:type="paragraph" w:styleId="Kopfzeile">
    <w:name w:val="header"/>
    <w:basedOn w:val="Standard"/>
    <w:link w:val="KopfzeileZchn"/>
    <w:rsid w:val="00E67EBE"/>
    <w:pPr>
      <w:tabs>
        <w:tab w:val="center" w:pos="4536"/>
        <w:tab w:val="right" w:pos="9072"/>
      </w:tabs>
    </w:pPr>
  </w:style>
  <w:style w:type="paragraph" w:customStyle="1" w:styleId="ErsteHilfeThemen">
    <w:name w:val="ErsteHilfeThemen"/>
    <w:basedOn w:val="Standard"/>
    <w:pPr>
      <w:spacing w:before="60"/>
      <w:ind w:left="341" w:hanging="284"/>
    </w:pPr>
  </w:style>
  <w:style w:type="paragraph" w:customStyle="1" w:styleId="TitelText">
    <w:name w:val="TitelText"/>
    <w:basedOn w:val="Standard"/>
    <w:pPr>
      <w:spacing w:before="60"/>
      <w:jc w:val="center"/>
    </w:pPr>
    <w:rPr>
      <w:b/>
      <w:color w:val="FFFFFF"/>
      <w:spacing w:val="30"/>
      <w:sz w:val="24"/>
    </w:rPr>
  </w:style>
  <w:style w:type="paragraph" w:customStyle="1" w:styleId="DocIdText">
    <w:name w:val="DocIdText"/>
    <w:basedOn w:val="TitelText"/>
    <w:rPr>
      <w:color w:val="000000"/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57"/>
    </w:pPr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rsid w:val="00E67EBE"/>
  </w:style>
  <w:style w:type="paragraph" w:styleId="Fuzeile">
    <w:name w:val="footer"/>
    <w:basedOn w:val="Standard"/>
    <w:link w:val="FuzeileZchn"/>
    <w:rsid w:val="00E67E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67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9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wmf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pn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2021-04-29T09:58:00Z</dcterms:created>
  <dcterms:modified xsi:type="dcterms:W3CDTF">2023-11-06T14:19:00Z</dcterms:modified>
</cp:coreProperties>
</file>